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9D4" w:rsidRDefault="00D329D4" w:rsidP="00D329D4">
      <w:pPr>
        <w:spacing w:before="0" w:beforeAutospacing="0" w:after="0" w:afterAutospacing="0"/>
        <w:ind w:left="72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 w:rsidRPr="00D329D4">
        <w:rPr>
          <w:rFonts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732145" cy="7874155"/>
            <wp:effectExtent l="0" t="0" r="0" b="0"/>
            <wp:docPr id="1" name="Рисунок 1" descr="C:\Users\belig\Desktop\политика персданны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ig\Desktop\политика персданны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7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9D4" w:rsidRDefault="00D329D4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br w:type="page"/>
      </w:r>
    </w:p>
    <w:p w:rsidR="00833B63" w:rsidRPr="006A554A" w:rsidRDefault="00140F63" w:rsidP="00D329D4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554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Федеральным законом от 27.07.2006 № 152-ФЗ (далее – Закон);</w:t>
      </w:r>
    </w:p>
    <w:p w:rsidR="00833B63" w:rsidRPr="006A554A" w:rsidRDefault="00140F63" w:rsidP="0032122C">
      <w:pPr>
        <w:numPr>
          <w:ilvl w:val="0"/>
          <w:numId w:val="1"/>
        </w:numPr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554A">
        <w:rPr>
          <w:rFonts w:hAnsi="Times New Roman" w:cs="Times New Roman"/>
          <w:color w:val="000000"/>
          <w:sz w:val="28"/>
          <w:szCs w:val="28"/>
          <w:lang w:val="ru-RU"/>
        </w:rPr>
        <w:t>оператор персональных данных (оператор) – Детский сад –</w:t>
      </w:r>
      <w:r w:rsidRPr="006A554A">
        <w:rPr>
          <w:rFonts w:hAnsi="Times New Roman" w:cs="Times New Roman"/>
          <w:color w:val="000000"/>
          <w:sz w:val="28"/>
          <w:szCs w:val="28"/>
        </w:rPr>
        <w:t> </w:t>
      </w:r>
      <w:r w:rsidRPr="006A554A">
        <w:rPr>
          <w:rFonts w:hAnsi="Times New Roman" w:cs="Times New Roman"/>
          <w:color w:val="000000"/>
          <w:sz w:val="28"/>
          <w:szCs w:val="28"/>
          <w:lang w:val="ru-RU"/>
        </w:rPr>
        <w:t>юридическое лицо, самостоятельно или совместно с другими лицами организующее и (или) осуществляющее обработку персональных данных, определяющее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833B63" w:rsidRPr="006A554A" w:rsidRDefault="00140F63" w:rsidP="0032122C">
      <w:pPr>
        <w:numPr>
          <w:ilvl w:val="0"/>
          <w:numId w:val="1"/>
        </w:numPr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554A">
        <w:rPr>
          <w:rFonts w:hAnsi="Times New Roman" w:cs="Times New Roman"/>
          <w:color w:val="000000"/>
          <w:sz w:val="28"/>
          <w:szCs w:val="28"/>
          <w:lang w:val="ru-RU"/>
        </w:rPr>
        <w:t>обработка персональных данных – действие (операция) или совокупность действий (операций) с персональными данными с использованием и без использования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уничтожение;</w:t>
      </w:r>
    </w:p>
    <w:p w:rsidR="00833B63" w:rsidRPr="006A554A" w:rsidRDefault="00140F63" w:rsidP="0032122C">
      <w:pPr>
        <w:numPr>
          <w:ilvl w:val="0"/>
          <w:numId w:val="1"/>
        </w:numPr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554A">
        <w:rPr>
          <w:rFonts w:hAnsi="Times New Roman" w:cs="Times New Roman"/>
          <w:color w:val="000000"/>
          <w:sz w:val="28"/>
          <w:szCs w:val="28"/>
          <w:lang w:val="ru-RU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833B63" w:rsidRPr="006A554A" w:rsidRDefault="00140F63" w:rsidP="0032122C">
      <w:pPr>
        <w:numPr>
          <w:ilvl w:val="0"/>
          <w:numId w:val="1"/>
        </w:numPr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554A">
        <w:rPr>
          <w:rFonts w:hAnsi="Times New Roman" w:cs="Times New Roman"/>
          <w:color w:val="000000"/>
          <w:sz w:val="28"/>
          <w:szCs w:val="28"/>
          <w:lang w:val="ru-RU"/>
        </w:rPr>
        <w:t>распространение персональных данных – действия, направленные на раскрытие персональных данных неопределенному кругу лиц;</w:t>
      </w:r>
    </w:p>
    <w:p w:rsidR="00833B63" w:rsidRPr="006A554A" w:rsidRDefault="00140F63" w:rsidP="0032122C">
      <w:pPr>
        <w:numPr>
          <w:ilvl w:val="0"/>
          <w:numId w:val="1"/>
        </w:numPr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554A">
        <w:rPr>
          <w:rFonts w:hAnsi="Times New Roman" w:cs="Times New Roman"/>
          <w:color w:val="000000"/>
          <w:sz w:val="28"/>
          <w:szCs w:val="28"/>
          <w:lang w:val="ru-RU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833B63" w:rsidRPr="006A554A" w:rsidRDefault="00140F63" w:rsidP="0032122C">
      <w:pPr>
        <w:numPr>
          <w:ilvl w:val="0"/>
          <w:numId w:val="1"/>
        </w:numPr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554A">
        <w:rPr>
          <w:rFonts w:hAnsi="Times New Roman" w:cs="Times New Roman"/>
          <w:color w:val="000000"/>
          <w:sz w:val="28"/>
          <w:szCs w:val="28"/>
          <w:lang w:val="ru-RU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833B63" w:rsidRPr="006A554A" w:rsidRDefault="00140F63" w:rsidP="0032122C">
      <w:pPr>
        <w:numPr>
          <w:ilvl w:val="0"/>
          <w:numId w:val="1"/>
        </w:numPr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554A">
        <w:rPr>
          <w:rFonts w:hAnsi="Times New Roman" w:cs="Times New Roman"/>
          <w:color w:val="000000"/>
          <w:sz w:val="28"/>
          <w:szCs w:val="28"/>
          <w:lang w:val="ru-RU"/>
        </w:rPr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833B63" w:rsidRPr="006A554A" w:rsidRDefault="00140F63" w:rsidP="0032122C">
      <w:pPr>
        <w:numPr>
          <w:ilvl w:val="0"/>
          <w:numId w:val="1"/>
        </w:numPr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554A">
        <w:rPr>
          <w:rFonts w:hAnsi="Times New Roman" w:cs="Times New Roman"/>
          <w:color w:val="000000"/>
          <w:sz w:val="28"/>
          <w:szCs w:val="28"/>
          <w:lang w:val="ru-RU"/>
        </w:rPr>
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833B63" w:rsidRPr="006A554A" w:rsidRDefault="00140F63" w:rsidP="0032122C">
      <w:pPr>
        <w:numPr>
          <w:ilvl w:val="0"/>
          <w:numId w:val="1"/>
        </w:numPr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554A">
        <w:rPr>
          <w:rFonts w:hAnsi="Times New Roman" w:cs="Times New Roman"/>
          <w:color w:val="000000"/>
          <w:sz w:val="28"/>
          <w:szCs w:val="28"/>
          <w:lang w:val="ru-RU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833B63" w:rsidRPr="006A554A" w:rsidRDefault="00140F63" w:rsidP="0032122C">
      <w:pPr>
        <w:numPr>
          <w:ilvl w:val="0"/>
          <w:numId w:val="1"/>
        </w:numPr>
        <w:spacing w:before="0" w:beforeAutospacing="0" w:after="0" w:afterAutospacing="0"/>
        <w:ind w:left="0" w:right="180"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554A">
        <w:rPr>
          <w:rFonts w:hAnsi="Times New Roman" w:cs="Times New Roman"/>
          <w:color w:val="000000"/>
          <w:sz w:val="28"/>
          <w:szCs w:val="28"/>
          <w:lang w:val="ru-RU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833B63" w:rsidRPr="00B23E25" w:rsidRDefault="00140F63" w:rsidP="0032122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3E2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</w:t>
      </w:r>
      <w:r w:rsidRPr="006A554A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.5. Детский сад как оператор персональных данных </w:t>
      </w:r>
      <w:r w:rsidR="006A554A">
        <w:rPr>
          <w:rFonts w:hAnsi="Times New Roman" w:cs="Times New Roman"/>
          <w:b/>
          <w:color w:val="000000"/>
          <w:sz w:val="28"/>
          <w:szCs w:val="28"/>
          <w:lang w:val="ru-RU"/>
        </w:rPr>
        <w:t>обязан</w:t>
      </w:r>
      <w:r w:rsidRPr="006A554A">
        <w:rPr>
          <w:rFonts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833B63" w:rsidRPr="006A554A" w:rsidRDefault="00140F63" w:rsidP="0032122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554A">
        <w:rPr>
          <w:rFonts w:hAnsi="Times New Roman" w:cs="Times New Roman"/>
          <w:color w:val="000000"/>
          <w:sz w:val="28"/>
          <w:szCs w:val="28"/>
          <w:lang w:val="ru-RU"/>
        </w:rPr>
        <w:t>1.5.1. Соблюдать конфиденциальность персональных данных,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представителя, если иное не предусмотрено законодательством.</w:t>
      </w:r>
    </w:p>
    <w:p w:rsidR="00833B63" w:rsidRPr="006A554A" w:rsidRDefault="00140F63" w:rsidP="0032122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554A">
        <w:rPr>
          <w:rFonts w:hAnsi="Times New Roman" w:cs="Times New Roman"/>
          <w:color w:val="000000"/>
          <w:sz w:val="28"/>
          <w:szCs w:val="28"/>
          <w:lang w:val="ru-RU"/>
        </w:rPr>
        <w:t>1.5.2. Обеспечить субъектам персональных данных, их законным представителям возможность ознакомления с документами и материалами, содержащими их персональные данные, если иное не предусмотрено законодательством.</w:t>
      </w:r>
    </w:p>
    <w:p w:rsidR="00833B63" w:rsidRPr="006A554A" w:rsidRDefault="00140F63" w:rsidP="0032122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554A">
        <w:rPr>
          <w:rFonts w:hAnsi="Times New Roman" w:cs="Times New Roman"/>
          <w:color w:val="000000"/>
          <w:sz w:val="28"/>
          <w:szCs w:val="28"/>
          <w:lang w:val="ru-RU"/>
        </w:rPr>
        <w:t>1.5.3. Разъяснять субъектам персональных данных, их законным представителям юридические последствия отказа предоставить персональные данные.</w:t>
      </w:r>
    </w:p>
    <w:p w:rsidR="00833B63" w:rsidRPr="006A554A" w:rsidRDefault="00140F63" w:rsidP="0032122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554A">
        <w:rPr>
          <w:rFonts w:hAnsi="Times New Roman" w:cs="Times New Roman"/>
          <w:color w:val="000000"/>
          <w:sz w:val="28"/>
          <w:szCs w:val="28"/>
          <w:lang w:val="ru-RU"/>
        </w:rPr>
        <w:t>1.5.4. Блокировать или удалять неправомерно обрабатываемые, неточные персональные данные либо обеспечить их блокирование или удаление.</w:t>
      </w:r>
    </w:p>
    <w:p w:rsidR="00833B63" w:rsidRPr="006A554A" w:rsidRDefault="00140F63" w:rsidP="0032122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554A">
        <w:rPr>
          <w:rFonts w:hAnsi="Times New Roman" w:cs="Times New Roman"/>
          <w:color w:val="000000"/>
          <w:sz w:val="28"/>
          <w:szCs w:val="28"/>
          <w:lang w:val="ru-RU"/>
        </w:rPr>
        <w:t>1.5.5. Прекратить обработку и уничтожить или обезличить персональные данные либо обеспечить прекращение обработки и уничтожение или обезличивание персональных данных при достижении цели их обработки.</w:t>
      </w:r>
    </w:p>
    <w:p w:rsidR="00833B63" w:rsidRPr="006A554A" w:rsidRDefault="00140F63" w:rsidP="0032122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554A">
        <w:rPr>
          <w:rFonts w:hAnsi="Times New Roman" w:cs="Times New Roman"/>
          <w:color w:val="000000"/>
          <w:sz w:val="28"/>
          <w:szCs w:val="28"/>
          <w:lang w:val="ru-RU"/>
        </w:rPr>
        <w:t xml:space="preserve">1.5.6.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данных, если иное не предусмотрено договором, стороной которого, выгодоприобретателем или </w:t>
      </w:r>
      <w:r w:rsidR="0032122C" w:rsidRPr="006A554A">
        <w:rPr>
          <w:rFonts w:hAnsi="Times New Roman" w:cs="Times New Roman"/>
          <w:color w:val="000000"/>
          <w:sz w:val="28"/>
          <w:szCs w:val="28"/>
          <w:lang w:val="ru-RU"/>
        </w:rPr>
        <w:t>поручителем,</w:t>
      </w:r>
      <w:r w:rsidRPr="006A554A">
        <w:rPr>
          <w:rFonts w:hAnsi="Times New Roman" w:cs="Times New Roman"/>
          <w:color w:val="000000"/>
          <w:sz w:val="28"/>
          <w:szCs w:val="28"/>
          <w:lang w:val="ru-RU"/>
        </w:rPr>
        <w:t xml:space="preserve"> по которому является субъект персональных данных, или иным соглашением между Детским садом и субъектом персональных данных.</w:t>
      </w:r>
    </w:p>
    <w:p w:rsidR="00833B63" w:rsidRPr="006A554A" w:rsidRDefault="00140F63" w:rsidP="0032122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554A">
        <w:rPr>
          <w:rFonts w:hAnsi="Times New Roman" w:cs="Times New Roman"/>
          <w:color w:val="000000"/>
          <w:sz w:val="28"/>
          <w:szCs w:val="28"/>
          <w:lang w:val="ru-RU"/>
        </w:rPr>
        <w:t>1.5.7. Принимать меры, необходимые и достаточные для обеспечения выполнения обязанностей, предусмотренных Законом и принятыми в соответствии с ним нормативными правовыми актами.</w:t>
      </w:r>
    </w:p>
    <w:p w:rsidR="00833B63" w:rsidRPr="006A554A" w:rsidRDefault="00140F63" w:rsidP="0032122C">
      <w:pPr>
        <w:spacing w:before="0" w:beforeAutospacing="0" w:after="0" w:afterAutospacing="0"/>
        <w:ind w:firstLine="426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6A554A">
        <w:rPr>
          <w:rFonts w:hAnsi="Times New Roman" w:cs="Times New Roman"/>
          <w:b/>
          <w:color w:val="000000"/>
          <w:sz w:val="28"/>
          <w:szCs w:val="28"/>
          <w:lang w:val="ru-RU"/>
        </w:rPr>
        <w:t>1.6. Детский сад вправе:</w:t>
      </w:r>
    </w:p>
    <w:p w:rsidR="00833B63" w:rsidRPr="006A554A" w:rsidRDefault="00140F63" w:rsidP="0032122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554A">
        <w:rPr>
          <w:rFonts w:hAnsi="Times New Roman" w:cs="Times New Roman"/>
          <w:color w:val="000000"/>
          <w:sz w:val="28"/>
          <w:szCs w:val="28"/>
          <w:lang w:val="ru-RU"/>
        </w:rPr>
        <w:t>1.6.1. Самостоятельно определять состав и перечень мер, необходимых и достаточных для обеспечения выполнения обязанностей, предусмотренных Законом и принятыми в соответствии с ним нормативными правовыми актами, если иное не предусмотрено законодательством о персональных данных.</w:t>
      </w:r>
    </w:p>
    <w:p w:rsidR="00833B63" w:rsidRPr="006A554A" w:rsidRDefault="00140F63" w:rsidP="0032122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554A">
        <w:rPr>
          <w:rFonts w:hAnsi="Times New Roman" w:cs="Times New Roman"/>
          <w:color w:val="000000"/>
          <w:sz w:val="28"/>
          <w:szCs w:val="28"/>
          <w:lang w:val="ru-RU"/>
        </w:rPr>
        <w:t>1.6.2. Использовать персональные данные субъектов персональных данных без их согласия в случаях, предусмотренных законодательством.</w:t>
      </w:r>
    </w:p>
    <w:p w:rsidR="00833B63" w:rsidRPr="006A554A" w:rsidRDefault="00140F63" w:rsidP="0032122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554A">
        <w:rPr>
          <w:rFonts w:hAnsi="Times New Roman" w:cs="Times New Roman"/>
          <w:color w:val="000000"/>
          <w:sz w:val="28"/>
          <w:szCs w:val="28"/>
          <w:lang w:val="ru-RU"/>
        </w:rPr>
        <w:t>1.6.3. Предоставлять персональные данные субъектов персональных данных третьим лицам в случаях, предусмотренных законодательством.</w:t>
      </w:r>
    </w:p>
    <w:p w:rsidR="00833B63" w:rsidRPr="006A554A" w:rsidRDefault="00140F63" w:rsidP="0032122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554A">
        <w:rPr>
          <w:rFonts w:hAnsi="Times New Roman" w:cs="Times New Roman"/>
          <w:color w:val="000000"/>
          <w:sz w:val="28"/>
          <w:szCs w:val="28"/>
          <w:lang w:val="ru-RU"/>
        </w:rPr>
        <w:t xml:space="preserve">1.6.4.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</w:t>
      </w:r>
      <w:r w:rsidRPr="006A554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поручению Детского сада, обязано соблюдать принципы и правила обработки персональных данных, предусмотренные Законом,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Законом.</w:t>
      </w:r>
    </w:p>
    <w:p w:rsidR="00833B63" w:rsidRPr="006A554A" w:rsidRDefault="00140F63" w:rsidP="0032122C">
      <w:pPr>
        <w:spacing w:before="0" w:beforeAutospacing="0" w:after="0" w:afterAutospacing="0"/>
        <w:ind w:firstLine="426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6A554A">
        <w:rPr>
          <w:rFonts w:hAnsi="Times New Roman" w:cs="Times New Roman"/>
          <w:b/>
          <w:color w:val="000000"/>
          <w:sz w:val="28"/>
          <w:szCs w:val="28"/>
          <w:lang w:val="ru-RU"/>
        </w:rPr>
        <w:t>1.7. Работники,</w:t>
      </w:r>
      <w:r w:rsidRPr="006A554A">
        <w:rPr>
          <w:rFonts w:hAnsi="Times New Roman" w:cs="Times New Roman"/>
          <w:b/>
          <w:color w:val="000000"/>
          <w:sz w:val="28"/>
          <w:szCs w:val="28"/>
        </w:rPr>
        <w:t> </w:t>
      </w:r>
      <w:r w:rsidRPr="006A554A">
        <w:rPr>
          <w:rFonts w:hAnsi="Times New Roman" w:cs="Times New Roman"/>
          <w:b/>
          <w:color w:val="000000"/>
          <w:sz w:val="28"/>
          <w:szCs w:val="28"/>
          <w:lang w:val="ru-RU"/>
        </w:rPr>
        <w:t>родители воспитанников, иные субъекты персональных данных (далее –</w:t>
      </w:r>
      <w:r w:rsidRPr="006A554A">
        <w:rPr>
          <w:rFonts w:hAnsi="Times New Roman" w:cs="Times New Roman"/>
          <w:b/>
          <w:color w:val="000000"/>
          <w:sz w:val="28"/>
          <w:szCs w:val="28"/>
        </w:rPr>
        <w:t> </w:t>
      </w:r>
      <w:r w:rsidRPr="006A554A">
        <w:rPr>
          <w:rFonts w:hAnsi="Times New Roman" w:cs="Times New Roman"/>
          <w:b/>
          <w:color w:val="000000"/>
          <w:sz w:val="28"/>
          <w:szCs w:val="28"/>
          <w:lang w:val="ru-RU"/>
        </w:rPr>
        <w:t>субъекты персональных данных) обязаны:</w:t>
      </w:r>
    </w:p>
    <w:p w:rsidR="00833B63" w:rsidRPr="006A554A" w:rsidRDefault="00140F63" w:rsidP="0032122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554A">
        <w:rPr>
          <w:rFonts w:hAnsi="Times New Roman" w:cs="Times New Roman"/>
          <w:color w:val="000000"/>
          <w:sz w:val="28"/>
          <w:szCs w:val="28"/>
          <w:lang w:val="ru-RU"/>
        </w:rPr>
        <w:t>1.7.1. В случаях, предусмотренных законодательством, предоставлять Детскому саду достоверные персональные данные.</w:t>
      </w:r>
    </w:p>
    <w:p w:rsidR="00833B63" w:rsidRPr="006A554A" w:rsidRDefault="00140F63" w:rsidP="0032122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554A">
        <w:rPr>
          <w:rFonts w:hAnsi="Times New Roman" w:cs="Times New Roman"/>
          <w:color w:val="000000"/>
          <w:sz w:val="28"/>
          <w:szCs w:val="28"/>
          <w:lang w:val="ru-RU"/>
        </w:rPr>
        <w:t>1.7.2. При изменении персональных данных, обнаружении ошибок или неточностей в них незамедлительно сообщать об этом Детскому саду.</w:t>
      </w:r>
    </w:p>
    <w:p w:rsidR="00833B63" w:rsidRPr="006A554A" w:rsidRDefault="00140F63" w:rsidP="0032122C">
      <w:pPr>
        <w:spacing w:before="0" w:beforeAutospacing="0" w:after="0" w:afterAutospacing="0"/>
        <w:ind w:firstLine="426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6A554A">
        <w:rPr>
          <w:rFonts w:hAnsi="Times New Roman" w:cs="Times New Roman"/>
          <w:b/>
          <w:color w:val="000000"/>
          <w:sz w:val="28"/>
          <w:szCs w:val="28"/>
          <w:lang w:val="ru-RU"/>
        </w:rPr>
        <w:t>1.8. Субъекты персональных данных вправе:</w:t>
      </w:r>
    </w:p>
    <w:p w:rsidR="00833B63" w:rsidRPr="006A554A" w:rsidRDefault="00140F63" w:rsidP="0032122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554A">
        <w:rPr>
          <w:rFonts w:hAnsi="Times New Roman" w:cs="Times New Roman"/>
          <w:color w:val="000000"/>
          <w:sz w:val="28"/>
          <w:szCs w:val="28"/>
          <w:lang w:val="ru-RU"/>
        </w:rPr>
        <w:t>1.8.1. Получать информацию, касающуюся обработки своих персональных данных, кроме случаев, когда такой доступ ограничен федеральными законами.</w:t>
      </w:r>
    </w:p>
    <w:p w:rsidR="00833B63" w:rsidRPr="006A554A" w:rsidRDefault="00140F63" w:rsidP="0032122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554A">
        <w:rPr>
          <w:rFonts w:hAnsi="Times New Roman" w:cs="Times New Roman"/>
          <w:color w:val="000000"/>
          <w:sz w:val="28"/>
          <w:szCs w:val="28"/>
          <w:lang w:val="ru-RU"/>
        </w:rPr>
        <w:t>1.8.2. Требовать от Детского сада уточнить персональные данные, блокировать их или уничтожить,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833B63" w:rsidRPr="006A554A" w:rsidRDefault="00140F63" w:rsidP="0032122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554A">
        <w:rPr>
          <w:rFonts w:hAnsi="Times New Roman" w:cs="Times New Roman"/>
          <w:color w:val="000000"/>
          <w:sz w:val="28"/>
          <w:szCs w:val="28"/>
          <w:lang w:val="ru-RU"/>
        </w:rPr>
        <w:t>1.8.3. Дополнить персональные данные оценочного характера заявлением, выражающим собственную точку зрения.</w:t>
      </w:r>
    </w:p>
    <w:p w:rsidR="00833B63" w:rsidRPr="006A554A" w:rsidRDefault="00140F63" w:rsidP="0032122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554A">
        <w:rPr>
          <w:rFonts w:hAnsi="Times New Roman" w:cs="Times New Roman"/>
          <w:color w:val="000000"/>
          <w:sz w:val="28"/>
          <w:szCs w:val="28"/>
          <w:lang w:val="ru-RU"/>
        </w:rPr>
        <w:t>1.8.4. Обжаловать действия или бездействие Детского сада в уполномоченном органе по защите прав субъектов персональных данных или в судебном порядке.</w:t>
      </w:r>
    </w:p>
    <w:p w:rsidR="0032122C" w:rsidRDefault="0032122C" w:rsidP="0032122C">
      <w:pPr>
        <w:spacing w:before="0" w:beforeAutospacing="0" w:after="0" w:afterAutospacing="0"/>
        <w:ind w:firstLine="426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33B63" w:rsidRDefault="00140F63" w:rsidP="0032122C">
      <w:pPr>
        <w:spacing w:before="0" w:beforeAutospacing="0" w:after="0" w:afterAutospacing="0"/>
        <w:ind w:firstLine="426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6A554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Правовые основания обработки персональных данных</w:t>
      </w:r>
    </w:p>
    <w:p w:rsidR="0032122C" w:rsidRPr="006A554A" w:rsidRDefault="0032122C" w:rsidP="0032122C">
      <w:pPr>
        <w:spacing w:before="0" w:beforeAutospacing="0" w:after="0" w:afterAutospacing="0"/>
        <w:ind w:firstLine="426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33B63" w:rsidRPr="006A554A" w:rsidRDefault="00140F63" w:rsidP="0032122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554A">
        <w:rPr>
          <w:rFonts w:hAnsi="Times New Roman" w:cs="Times New Roman"/>
          <w:color w:val="000000"/>
          <w:sz w:val="28"/>
          <w:szCs w:val="28"/>
          <w:lang w:val="ru-RU"/>
        </w:rPr>
        <w:t>2.1. Правовыми основаниями обработки персональных данных в Детском саду являются устав и нормативные правовые акты, для исполнения которых и в соответствии с которыми Детский сад осуществляет обработку персональных данных, в том числе:</w:t>
      </w:r>
    </w:p>
    <w:p w:rsidR="00833B63" w:rsidRPr="006A554A" w:rsidRDefault="00140F63" w:rsidP="0032122C">
      <w:pPr>
        <w:numPr>
          <w:ilvl w:val="0"/>
          <w:numId w:val="2"/>
        </w:numPr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554A">
        <w:rPr>
          <w:rFonts w:hAnsi="Times New Roman" w:cs="Times New Roman"/>
          <w:color w:val="000000"/>
          <w:sz w:val="28"/>
          <w:szCs w:val="28"/>
          <w:lang w:val="ru-RU"/>
        </w:rPr>
        <w:t>Трудовой кодекс, иные нормативные правовые акты, содержащие нормы трудового права;</w:t>
      </w:r>
    </w:p>
    <w:p w:rsidR="00833B63" w:rsidRPr="006A554A" w:rsidRDefault="00140F63" w:rsidP="0032122C">
      <w:pPr>
        <w:numPr>
          <w:ilvl w:val="0"/>
          <w:numId w:val="2"/>
        </w:numPr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A554A">
        <w:rPr>
          <w:rFonts w:hAnsi="Times New Roman" w:cs="Times New Roman"/>
          <w:color w:val="000000"/>
          <w:sz w:val="28"/>
          <w:szCs w:val="28"/>
        </w:rPr>
        <w:t>Бюджетный</w:t>
      </w:r>
      <w:proofErr w:type="spellEnd"/>
      <w:r w:rsidRPr="006A554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554A">
        <w:rPr>
          <w:rFonts w:hAnsi="Times New Roman" w:cs="Times New Roman"/>
          <w:color w:val="000000"/>
          <w:sz w:val="28"/>
          <w:szCs w:val="28"/>
        </w:rPr>
        <w:t>кодекс</w:t>
      </w:r>
      <w:proofErr w:type="spellEnd"/>
      <w:r w:rsidRPr="006A554A">
        <w:rPr>
          <w:rFonts w:hAnsi="Times New Roman" w:cs="Times New Roman"/>
          <w:color w:val="000000"/>
          <w:sz w:val="28"/>
          <w:szCs w:val="28"/>
        </w:rPr>
        <w:t>;</w:t>
      </w:r>
    </w:p>
    <w:p w:rsidR="00833B63" w:rsidRPr="006A554A" w:rsidRDefault="00140F63" w:rsidP="0032122C">
      <w:pPr>
        <w:numPr>
          <w:ilvl w:val="0"/>
          <w:numId w:val="2"/>
        </w:numPr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6A554A">
        <w:rPr>
          <w:rFonts w:hAnsi="Times New Roman" w:cs="Times New Roman"/>
          <w:color w:val="000000"/>
          <w:sz w:val="28"/>
          <w:szCs w:val="28"/>
        </w:rPr>
        <w:t>Налоговый кодекс;</w:t>
      </w:r>
    </w:p>
    <w:p w:rsidR="00833B63" w:rsidRPr="006A554A" w:rsidRDefault="00140F63" w:rsidP="0032122C">
      <w:pPr>
        <w:numPr>
          <w:ilvl w:val="0"/>
          <w:numId w:val="2"/>
        </w:numPr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6A554A">
        <w:rPr>
          <w:rFonts w:hAnsi="Times New Roman" w:cs="Times New Roman"/>
          <w:color w:val="000000"/>
          <w:sz w:val="28"/>
          <w:szCs w:val="28"/>
        </w:rPr>
        <w:t>Гражданский кодекс;</w:t>
      </w:r>
    </w:p>
    <w:p w:rsidR="00833B63" w:rsidRPr="006A554A" w:rsidRDefault="00140F63" w:rsidP="0032122C">
      <w:pPr>
        <w:numPr>
          <w:ilvl w:val="0"/>
          <w:numId w:val="2"/>
        </w:numPr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6A554A">
        <w:rPr>
          <w:rFonts w:hAnsi="Times New Roman" w:cs="Times New Roman"/>
          <w:color w:val="000000"/>
          <w:sz w:val="28"/>
          <w:szCs w:val="28"/>
        </w:rPr>
        <w:t>Семейный кодекс;</w:t>
      </w:r>
    </w:p>
    <w:p w:rsidR="00833B63" w:rsidRPr="006A554A" w:rsidRDefault="00140F63" w:rsidP="0032122C">
      <w:pPr>
        <w:numPr>
          <w:ilvl w:val="0"/>
          <w:numId w:val="2"/>
        </w:numPr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554A">
        <w:rPr>
          <w:rFonts w:hAnsi="Times New Roman" w:cs="Times New Roman"/>
          <w:color w:val="000000"/>
          <w:sz w:val="28"/>
          <w:szCs w:val="28"/>
          <w:lang w:val="ru-RU"/>
        </w:rPr>
        <w:t>Федеральный закон от 29.12.2012 № 273-ФЗ «Об образовании в Российской Федерации» и принятые в соответствии с ним нормативные правовые акты;</w:t>
      </w:r>
    </w:p>
    <w:p w:rsidR="00833B63" w:rsidRPr="006A554A" w:rsidRDefault="00140F63" w:rsidP="0032122C">
      <w:pPr>
        <w:numPr>
          <w:ilvl w:val="0"/>
          <w:numId w:val="2"/>
        </w:numPr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554A">
        <w:rPr>
          <w:rFonts w:hAnsi="Times New Roman" w:cs="Times New Roman"/>
          <w:color w:val="000000"/>
          <w:sz w:val="28"/>
          <w:szCs w:val="28"/>
          <w:lang w:val="ru-RU"/>
        </w:rPr>
        <w:t>социальное, пенсионное и страховое законодательство Российской Федерации;</w:t>
      </w:r>
    </w:p>
    <w:p w:rsidR="00833B63" w:rsidRPr="006A554A" w:rsidRDefault="00140F63" w:rsidP="0032122C">
      <w:pPr>
        <w:numPr>
          <w:ilvl w:val="0"/>
          <w:numId w:val="2"/>
        </w:numPr>
        <w:spacing w:before="0" w:beforeAutospacing="0" w:after="0" w:afterAutospacing="0"/>
        <w:ind w:left="0" w:right="180"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554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законодательство в сфере безопасности, в том числе антитеррористической защищенности.</w:t>
      </w:r>
    </w:p>
    <w:p w:rsidR="00833B63" w:rsidRPr="006A554A" w:rsidRDefault="00140F63" w:rsidP="0032122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554A">
        <w:rPr>
          <w:rFonts w:hAnsi="Times New Roman" w:cs="Times New Roman"/>
          <w:color w:val="000000"/>
          <w:sz w:val="28"/>
          <w:szCs w:val="28"/>
          <w:lang w:val="ru-RU"/>
        </w:rPr>
        <w:t>2.2. Правовыми основаниями обработки персональных данных в Детском саду также являются договоры с физическими лицами, заявления (согласия, доверенности) родителей (законных представителей) воспитанников, согласия на обработку персональных данных.</w:t>
      </w:r>
    </w:p>
    <w:p w:rsidR="00833B63" w:rsidRPr="006A554A" w:rsidRDefault="00140F63" w:rsidP="006A554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A554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64"/>
        <w:gridCol w:w="3281"/>
        <w:gridCol w:w="939"/>
        <w:gridCol w:w="939"/>
        <w:gridCol w:w="2254"/>
      </w:tblGrid>
      <w:tr w:rsidR="00833B63" w:rsidRPr="00D329D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554A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1. Цель обработки: организация образовательной деятельности по образовательным дошкольного образования, дополнительным общеобразовательным программам</w:t>
            </w:r>
          </w:p>
        </w:tc>
      </w:tr>
      <w:tr w:rsidR="00833B63" w:rsidRPr="006A55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Категории</w:t>
            </w:r>
            <w:proofErr w:type="spellEnd"/>
            <w:r w:rsidRPr="006A554A">
              <w:rPr>
                <w:sz w:val="28"/>
                <w:szCs w:val="28"/>
              </w:rPr>
              <w:br/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данных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Персональные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Специальные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</w:p>
        </w:tc>
      </w:tr>
      <w:tr w:rsidR="00833B63" w:rsidRPr="006A55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Перечень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данных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numPr>
                <w:ilvl w:val="0"/>
                <w:numId w:val="3"/>
              </w:numPr>
              <w:tabs>
                <w:tab w:val="clear" w:pos="720"/>
                <w:tab w:val="left" w:pos="219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фамилия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имя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отчество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833B63" w:rsidRPr="006A554A" w:rsidRDefault="00140F63" w:rsidP="0032122C">
            <w:pPr>
              <w:numPr>
                <w:ilvl w:val="0"/>
                <w:numId w:val="3"/>
              </w:numPr>
              <w:tabs>
                <w:tab w:val="clear" w:pos="720"/>
                <w:tab w:val="left" w:pos="219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пол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833B63" w:rsidRPr="006A554A" w:rsidRDefault="00140F63" w:rsidP="0032122C">
            <w:pPr>
              <w:numPr>
                <w:ilvl w:val="0"/>
                <w:numId w:val="3"/>
              </w:numPr>
              <w:tabs>
                <w:tab w:val="clear" w:pos="720"/>
                <w:tab w:val="left" w:pos="219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гражданство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833B63" w:rsidRPr="006A554A" w:rsidRDefault="00140F63" w:rsidP="0032122C">
            <w:pPr>
              <w:numPr>
                <w:ilvl w:val="0"/>
                <w:numId w:val="3"/>
              </w:numPr>
              <w:tabs>
                <w:tab w:val="clear" w:pos="720"/>
                <w:tab w:val="left" w:pos="219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дата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место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рождения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833B63" w:rsidRPr="006A554A" w:rsidRDefault="00140F63" w:rsidP="0032122C">
            <w:pPr>
              <w:numPr>
                <w:ilvl w:val="0"/>
                <w:numId w:val="3"/>
              </w:numPr>
              <w:tabs>
                <w:tab w:val="clear" w:pos="720"/>
                <w:tab w:val="left" w:pos="219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изображение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фотография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видео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);</w:t>
            </w:r>
          </w:p>
          <w:p w:rsidR="00833B63" w:rsidRPr="006A554A" w:rsidRDefault="00140F63" w:rsidP="0032122C">
            <w:pPr>
              <w:numPr>
                <w:ilvl w:val="0"/>
                <w:numId w:val="3"/>
              </w:numPr>
              <w:tabs>
                <w:tab w:val="clear" w:pos="720"/>
                <w:tab w:val="left" w:pos="219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паспортные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833B63" w:rsidRPr="006A554A" w:rsidRDefault="00140F63" w:rsidP="0032122C">
            <w:pPr>
              <w:numPr>
                <w:ilvl w:val="0"/>
                <w:numId w:val="3"/>
              </w:numPr>
              <w:tabs>
                <w:tab w:val="clear" w:pos="720"/>
                <w:tab w:val="left" w:pos="219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адрес регистрации по месту жительства;</w:t>
            </w:r>
          </w:p>
          <w:p w:rsidR="00833B63" w:rsidRPr="006A554A" w:rsidRDefault="00140F63" w:rsidP="0032122C">
            <w:pPr>
              <w:numPr>
                <w:ilvl w:val="0"/>
                <w:numId w:val="3"/>
              </w:numPr>
              <w:tabs>
                <w:tab w:val="clear" w:pos="720"/>
                <w:tab w:val="left" w:pos="219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адрес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фактического проживания;</w:t>
            </w:r>
          </w:p>
          <w:p w:rsidR="00833B63" w:rsidRPr="006A554A" w:rsidRDefault="00140F63" w:rsidP="0032122C">
            <w:pPr>
              <w:numPr>
                <w:ilvl w:val="0"/>
                <w:numId w:val="3"/>
              </w:numPr>
              <w:tabs>
                <w:tab w:val="clear" w:pos="720"/>
                <w:tab w:val="left" w:pos="219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контактные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833B63" w:rsidRPr="006A554A" w:rsidRDefault="00140F63" w:rsidP="0032122C">
            <w:pPr>
              <w:numPr>
                <w:ilvl w:val="0"/>
                <w:numId w:val="3"/>
              </w:numPr>
              <w:tabs>
                <w:tab w:val="clear" w:pos="720"/>
                <w:tab w:val="left" w:pos="219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индивидуальный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номер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налогоплательщика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833B63" w:rsidRPr="006A554A" w:rsidRDefault="00140F63" w:rsidP="0032122C">
            <w:pPr>
              <w:numPr>
                <w:ilvl w:val="0"/>
                <w:numId w:val="3"/>
              </w:numPr>
              <w:tabs>
                <w:tab w:val="clear" w:pos="720"/>
                <w:tab w:val="left" w:pos="219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страховой номер индивидуального лицевого счета (СНИЛС);</w:t>
            </w:r>
          </w:p>
          <w:p w:rsidR="00833B63" w:rsidRPr="006A554A" w:rsidRDefault="00140F63" w:rsidP="0032122C">
            <w:pPr>
              <w:numPr>
                <w:ilvl w:val="0"/>
                <w:numId w:val="3"/>
              </w:numPr>
              <w:tabs>
                <w:tab w:val="clear" w:pos="720"/>
                <w:tab w:val="left" w:pos="219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сведения, образующиеся в процессе реализации образовательной программы;</w:t>
            </w:r>
          </w:p>
          <w:p w:rsidR="00833B63" w:rsidRPr="006A554A" w:rsidRDefault="00140F63" w:rsidP="0032122C">
            <w:pPr>
              <w:numPr>
                <w:ilvl w:val="0"/>
                <w:numId w:val="3"/>
              </w:numPr>
              <w:tabs>
                <w:tab w:val="clear" w:pos="720"/>
                <w:tab w:val="left" w:pos="219"/>
              </w:tabs>
              <w:spacing w:before="0" w:beforeAutospacing="0" w:after="0" w:afterAutospacing="0"/>
              <w:ind w:left="0" w:right="180" w:firstLine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иные персональные данные, предоставляемые физическими лицами, необходимые для заключения и исполнения договоров, исполнения норм </w:t>
            </w:r>
            <w:r w:rsidRPr="006A554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законодательства в сфере образования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tabs>
                <w:tab w:val="left" w:pos="219"/>
              </w:tabs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 xml:space="preserve">Сведения о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состоянии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здоровья</w:t>
            </w:r>
            <w:proofErr w:type="spellEnd"/>
          </w:p>
        </w:tc>
      </w:tr>
      <w:tr w:rsidR="00833B63" w:rsidRPr="00D329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Категории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субъектов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6A554A" w:rsidP="0032122C">
            <w:pPr>
              <w:tabs>
                <w:tab w:val="left" w:pos="219"/>
              </w:tabs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воспитанники</w:t>
            </w:r>
            <w:r w:rsidR="00140F63" w:rsidRPr="006A554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их родители (законные представители)</w:t>
            </w:r>
          </w:p>
        </w:tc>
      </w:tr>
      <w:tr w:rsidR="00833B63" w:rsidRPr="00D329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Способы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tabs>
                <w:tab w:val="left" w:pos="219"/>
              </w:tabs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833B63" w:rsidRPr="006A554A" w:rsidRDefault="00140F63" w:rsidP="0032122C">
            <w:pPr>
              <w:numPr>
                <w:ilvl w:val="0"/>
                <w:numId w:val="4"/>
              </w:numPr>
              <w:tabs>
                <w:tab w:val="clear" w:pos="720"/>
                <w:tab w:val="left" w:pos="219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 (их представителей);</w:t>
            </w:r>
          </w:p>
          <w:p w:rsidR="00833B63" w:rsidRPr="006A554A" w:rsidRDefault="00140F63" w:rsidP="0032122C">
            <w:pPr>
              <w:numPr>
                <w:ilvl w:val="0"/>
                <w:numId w:val="4"/>
              </w:numPr>
              <w:tabs>
                <w:tab w:val="clear" w:pos="720"/>
                <w:tab w:val="left" w:pos="219"/>
              </w:tabs>
              <w:spacing w:before="0" w:beforeAutospacing="0" w:after="0" w:afterAutospacing="0"/>
              <w:ind w:left="0" w:right="180" w:firstLine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внесения персональных данных в журналы, реестры и информационные системы и документы Детского сада.</w:t>
            </w:r>
          </w:p>
        </w:tc>
      </w:tr>
      <w:tr w:rsidR="00833B63" w:rsidRPr="00D329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Сроки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течение срока реализации образовательной программы</w:t>
            </w:r>
          </w:p>
        </w:tc>
      </w:tr>
      <w:tr w:rsidR="00833B63" w:rsidRPr="00D329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Сроки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833B63" w:rsidRPr="00D329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Порядок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соответствии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  <w:tr w:rsidR="00833B63" w:rsidRPr="00D329D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554A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2. Цель обработки: выполнения функций и полномочий работодателя в трудовых отношениях, в том числе обязанностей по охране труда</w:t>
            </w:r>
          </w:p>
        </w:tc>
      </w:tr>
      <w:tr w:rsidR="00833B63" w:rsidRPr="006A55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Категории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Персональные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Специальные</w:t>
            </w:r>
            <w:proofErr w:type="spellEnd"/>
            <w:r w:rsidRPr="006A554A">
              <w:rPr>
                <w:sz w:val="28"/>
                <w:szCs w:val="28"/>
              </w:rPr>
              <w:br/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персональные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Биометрические</w:t>
            </w:r>
            <w:proofErr w:type="spellEnd"/>
            <w:r w:rsidRPr="006A554A">
              <w:rPr>
                <w:sz w:val="28"/>
                <w:szCs w:val="28"/>
              </w:rPr>
              <w:br/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персональные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33B63" w:rsidRPr="00D329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Перечень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numPr>
                <w:ilvl w:val="0"/>
                <w:numId w:val="5"/>
              </w:numPr>
              <w:tabs>
                <w:tab w:val="clear" w:pos="720"/>
                <w:tab w:val="num" w:pos="248"/>
              </w:tabs>
              <w:spacing w:before="0" w:beforeAutospacing="0" w:after="0" w:afterAutospacing="0"/>
              <w:ind w:left="-36" w:right="180" w:firstLine="36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фамилия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имя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отчество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833B63" w:rsidRPr="006A554A" w:rsidRDefault="00140F63" w:rsidP="0032122C">
            <w:pPr>
              <w:numPr>
                <w:ilvl w:val="0"/>
                <w:numId w:val="5"/>
              </w:numPr>
              <w:tabs>
                <w:tab w:val="clear" w:pos="720"/>
                <w:tab w:val="num" w:pos="248"/>
              </w:tabs>
              <w:spacing w:before="0" w:beforeAutospacing="0" w:after="0" w:afterAutospacing="0"/>
              <w:ind w:left="-36" w:right="180" w:firstLine="36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пол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833B63" w:rsidRPr="006A554A" w:rsidRDefault="00140F63" w:rsidP="0032122C">
            <w:pPr>
              <w:numPr>
                <w:ilvl w:val="0"/>
                <w:numId w:val="5"/>
              </w:numPr>
              <w:tabs>
                <w:tab w:val="clear" w:pos="720"/>
                <w:tab w:val="num" w:pos="248"/>
              </w:tabs>
              <w:spacing w:before="0" w:beforeAutospacing="0" w:after="0" w:afterAutospacing="0"/>
              <w:ind w:left="-36" w:right="180" w:firstLine="36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гражданство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833B63" w:rsidRPr="006A554A" w:rsidRDefault="00140F63" w:rsidP="0032122C">
            <w:pPr>
              <w:numPr>
                <w:ilvl w:val="0"/>
                <w:numId w:val="5"/>
              </w:numPr>
              <w:tabs>
                <w:tab w:val="clear" w:pos="720"/>
                <w:tab w:val="num" w:pos="248"/>
              </w:tabs>
              <w:spacing w:before="0" w:beforeAutospacing="0" w:after="0" w:afterAutospacing="0"/>
              <w:ind w:left="-36" w:right="180" w:firstLine="36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дата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место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рождения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833B63" w:rsidRPr="006A554A" w:rsidRDefault="00140F63" w:rsidP="0032122C">
            <w:pPr>
              <w:numPr>
                <w:ilvl w:val="0"/>
                <w:numId w:val="5"/>
              </w:numPr>
              <w:tabs>
                <w:tab w:val="clear" w:pos="720"/>
                <w:tab w:val="num" w:pos="248"/>
              </w:tabs>
              <w:spacing w:before="0" w:beforeAutospacing="0" w:after="0" w:afterAutospacing="0"/>
              <w:ind w:left="-36" w:right="180" w:firstLine="36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изображение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фотография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);</w:t>
            </w:r>
          </w:p>
          <w:p w:rsidR="00833B63" w:rsidRPr="006A554A" w:rsidRDefault="00140F63" w:rsidP="0032122C">
            <w:pPr>
              <w:numPr>
                <w:ilvl w:val="0"/>
                <w:numId w:val="5"/>
              </w:numPr>
              <w:tabs>
                <w:tab w:val="clear" w:pos="720"/>
                <w:tab w:val="num" w:pos="248"/>
              </w:tabs>
              <w:spacing w:before="0" w:beforeAutospacing="0" w:after="0" w:afterAutospacing="0"/>
              <w:ind w:left="-36" w:right="180" w:firstLine="36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паспортные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833B63" w:rsidRPr="006A554A" w:rsidRDefault="00140F63" w:rsidP="0032122C">
            <w:pPr>
              <w:numPr>
                <w:ilvl w:val="0"/>
                <w:numId w:val="5"/>
              </w:numPr>
              <w:tabs>
                <w:tab w:val="clear" w:pos="720"/>
                <w:tab w:val="num" w:pos="248"/>
              </w:tabs>
              <w:spacing w:before="0" w:beforeAutospacing="0" w:after="0" w:afterAutospacing="0"/>
              <w:ind w:left="-36" w:right="180" w:firstLine="36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адрес регистрации по месту жительства;</w:t>
            </w:r>
          </w:p>
          <w:p w:rsidR="00833B63" w:rsidRPr="006A554A" w:rsidRDefault="00140F63" w:rsidP="0032122C">
            <w:pPr>
              <w:numPr>
                <w:ilvl w:val="0"/>
                <w:numId w:val="5"/>
              </w:numPr>
              <w:tabs>
                <w:tab w:val="clear" w:pos="720"/>
                <w:tab w:val="num" w:pos="248"/>
              </w:tabs>
              <w:spacing w:before="0" w:beforeAutospacing="0" w:after="0" w:afterAutospacing="0"/>
              <w:ind w:left="-36" w:right="180" w:firstLine="36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адрес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фактического проживания;</w:t>
            </w:r>
          </w:p>
          <w:p w:rsidR="00833B63" w:rsidRPr="006A554A" w:rsidRDefault="00140F63" w:rsidP="0032122C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контактные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данные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833B63" w:rsidRPr="006A554A" w:rsidRDefault="00140F63" w:rsidP="0032122C">
            <w:pPr>
              <w:numPr>
                <w:ilvl w:val="0"/>
                <w:numId w:val="5"/>
              </w:numPr>
              <w:tabs>
                <w:tab w:val="clear" w:pos="720"/>
                <w:tab w:val="num" w:pos="221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индивидуальный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номер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налогоплательщика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833B63" w:rsidRPr="006A554A" w:rsidRDefault="00140F63" w:rsidP="0032122C">
            <w:pPr>
              <w:numPr>
                <w:ilvl w:val="0"/>
                <w:numId w:val="5"/>
              </w:numPr>
              <w:tabs>
                <w:tab w:val="clear" w:pos="720"/>
                <w:tab w:val="num" w:pos="221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страховой номер индивидуального лицевого счета (СНИЛС);</w:t>
            </w:r>
          </w:p>
          <w:p w:rsidR="00833B63" w:rsidRPr="006A554A" w:rsidRDefault="00140F63" w:rsidP="0032122C">
            <w:pPr>
              <w:numPr>
                <w:ilvl w:val="0"/>
                <w:numId w:val="5"/>
              </w:numPr>
              <w:tabs>
                <w:tab w:val="clear" w:pos="720"/>
                <w:tab w:val="num" w:pos="221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сведения об образовании, квалификации, профессиональной подготовке и повышении квалификации;</w:t>
            </w:r>
          </w:p>
          <w:p w:rsidR="00833B63" w:rsidRPr="006A554A" w:rsidRDefault="00140F63" w:rsidP="0032122C">
            <w:pPr>
              <w:numPr>
                <w:ilvl w:val="0"/>
                <w:numId w:val="5"/>
              </w:numPr>
              <w:tabs>
                <w:tab w:val="clear" w:pos="720"/>
                <w:tab w:val="num" w:pos="221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семейное положение, наличие детей, родственные связи;</w:t>
            </w:r>
          </w:p>
          <w:p w:rsidR="00833B63" w:rsidRPr="006A554A" w:rsidRDefault="00140F63" w:rsidP="0032122C">
            <w:pPr>
              <w:numPr>
                <w:ilvl w:val="0"/>
                <w:numId w:val="5"/>
              </w:numPr>
              <w:tabs>
                <w:tab w:val="clear" w:pos="720"/>
                <w:tab w:val="num" w:pos="221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сведения о трудовой деятельности, в том числе наличие поощрений, награждений и (или) дисциплинарных взысканий;</w:t>
            </w:r>
          </w:p>
          <w:p w:rsidR="00833B63" w:rsidRPr="006A554A" w:rsidRDefault="00140F63" w:rsidP="0032122C">
            <w:pPr>
              <w:numPr>
                <w:ilvl w:val="0"/>
                <w:numId w:val="5"/>
              </w:numPr>
              <w:tabs>
                <w:tab w:val="clear" w:pos="720"/>
                <w:tab w:val="num" w:pos="221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о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регистрации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брака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833B63" w:rsidRPr="006A554A" w:rsidRDefault="00140F63" w:rsidP="0032122C">
            <w:pPr>
              <w:numPr>
                <w:ilvl w:val="0"/>
                <w:numId w:val="5"/>
              </w:numPr>
              <w:tabs>
                <w:tab w:val="clear" w:pos="720"/>
                <w:tab w:val="num" w:pos="221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сведения о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воинском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учете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833B63" w:rsidRPr="006A554A" w:rsidRDefault="00140F63" w:rsidP="0032122C">
            <w:pPr>
              <w:numPr>
                <w:ilvl w:val="0"/>
                <w:numId w:val="5"/>
              </w:numPr>
              <w:tabs>
                <w:tab w:val="clear" w:pos="720"/>
                <w:tab w:val="num" w:pos="221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сведения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об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инвалидности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833B63" w:rsidRPr="006A554A" w:rsidRDefault="00140F63" w:rsidP="0032122C">
            <w:pPr>
              <w:numPr>
                <w:ilvl w:val="0"/>
                <w:numId w:val="5"/>
              </w:numPr>
              <w:tabs>
                <w:tab w:val="clear" w:pos="720"/>
                <w:tab w:val="num" w:pos="221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сведения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об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удержании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алиментов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833B63" w:rsidRPr="006A554A" w:rsidRDefault="00140F63" w:rsidP="0032122C">
            <w:pPr>
              <w:numPr>
                <w:ilvl w:val="0"/>
                <w:numId w:val="5"/>
              </w:numPr>
              <w:tabs>
                <w:tab w:val="clear" w:pos="720"/>
                <w:tab w:val="num" w:pos="221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сведения о доходе с предыдущего места работы;</w:t>
            </w:r>
          </w:p>
          <w:p w:rsidR="00833B63" w:rsidRPr="006A554A" w:rsidRDefault="00140F63" w:rsidP="0032122C">
            <w:pPr>
              <w:numPr>
                <w:ilvl w:val="0"/>
                <w:numId w:val="5"/>
              </w:numPr>
              <w:tabs>
                <w:tab w:val="clear" w:pos="720"/>
                <w:tab w:val="num" w:pos="221"/>
              </w:tabs>
              <w:spacing w:before="0" w:beforeAutospacing="0" w:after="0" w:afterAutospacing="0"/>
              <w:ind w:left="0" w:right="180" w:firstLine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иные персональные данные, предоставляемые работниками в соответствии с требованиями </w:t>
            </w:r>
            <w:r w:rsidRPr="006A554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трудового законодательства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 xml:space="preserve">Сведения о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состоянии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здоровья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Изображение на фото и видеозаписи, полученных с камер наблюдения</w:t>
            </w:r>
          </w:p>
        </w:tc>
      </w:tr>
      <w:tr w:rsidR="00833B63" w:rsidRPr="00D329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Категории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субъектов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Работники, кандидаты на работу (соискатели)</w:t>
            </w:r>
          </w:p>
        </w:tc>
      </w:tr>
      <w:tr w:rsidR="00833B63" w:rsidRPr="00D329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Способы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833B63" w:rsidRPr="006A554A" w:rsidRDefault="00140F63" w:rsidP="0032122C">
            <w:pPr>
              <w:numPr>
                <w:ilvl w:val="0"/>
                <w:numId w:val="6"/>
              </w:numPr>
              <w:tabs>
                <w:tab w:val="clear" w:pos="720"/>
                <w:tab w:val="left" w:pos="221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833B63" w:rsidRPr="006A554A" w:rsidRDefault="00140F63" w:rsidP="0032122C">
            <w:pPr>
              <w:numPr>
                <w:ilvl w:val="0"/>
                <w:numId w:val="6"/>
              </w:numPr>
              <w:tabs>
                <w:tab w:val="clear" w:pos="720"/>
                <w:tab w:val="left" w:pos="221"/>
              </w:tabs>
              <w:spacing w:before="0" w:beforeAutospacing="0" w:after="0" w:afterAutospacing="0"/>
              <w:ind w:left="0" w:right="180" w:firstLine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внесения персональных данных в журналы, реестры и информационные системы и документы Детского сада</w:t>
            </w:r>
          </w:p>
        </w:tc>
      </w:tr>
      <w:tr w:rsidR="00833B63" w:rsidRPr="00D329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Сроки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течение срока действия трудового договора. Для кандидатов – в течение срока, необходимого для рассмотрения кандидатуры и заключения трудового договора</w:t>
            </w:r>
          </w:p>
        </w:tc>
      </w:tr>
      <w:tr w:rsidR="00833B63" w:rsidRPr="00D329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Сроки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в составе личных дел – 50 лет</w:t>
            </w:r>
          </w:p>
        </w:tc>
      </w:tr>
      <w:tr w:rsidR="00833B63" w:rsidRPr="00D329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Порядок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соответствии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  <w:tr w:rsidR="00833B63" w:rsidRPr="00D329D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554A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3. Цель обработки: реализация гражданско-правовых договоров, стороной, выгодоприобретателем или получателем которых является Детский сад</w:t>
            </w:r>
          </w:p>
        </w:tc>
      </w:tr>
      <w:tr w:rsidR="00833B63" w:rsidRPr="006A55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Категории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данных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Персональные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</w:p>
        </w:tc>
      </w:tr>
      <w:tr w:rsidR="00833B63" w:rsidRPr="00D329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Перечень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данных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numPr>
                <w:ilvl w:val="0"/>
                <w:numId w:val="7"/>
              </w:numPr>
              <w:tabs>
                <w:tab w:val="clear" w:pos="720"/>
                <w:tab w:val="left" w:pos="256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фамилия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имя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отчество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833B63" w:rsidRPr="006A554A" w:rsidRDefault="00140F63" w:rsidP="0032122C">
            <w:pPr>
              <w:numPr>
                <w:ilvl w:val="0"/>
                <w:numId w:val="7"/>
              </w:numPr>
              <w:tabs>
                <w:tab w:val="clear" w:pos="720"/>
                <w:tab w:val="left" w:pos="256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паспортные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833B63" w:rsidRPr="006A554A" w:rsidRDefault="00140F63" w:rsidP="0032122C">
            <w:pPr>
              <w:numPr>
                <w:ilvl w:val="0"/>
                <w:numId w:val="7"/>
              </w:numPr>
              <w:tabs>
                <w:tab w:val="clear" w:pos="720"/>
                <w:tab w:val="left" w:pos="256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адрес регистрации и (или) фактического проживания;</w:t>
            </w:r>
          </w:p>
          <w:p w:rsidR="00833B63" w:rsidRPr="006A554A" w:rsidRDefault="00140F63" w:rsidP="0032122C">
            <w:pPr>
              <w:numPr>
                <w:ilvl w:val="0"/>
                <w:numId w:val="7"/>
              </w:numPr>
              <w:tabs>
                <w:tab w:val="clear" w:pos="720"/>
                <w:tab w:val="left" w:pos="256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контактные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833B63" w:rsidRPr="006A554A" w:rsidRDefault="00140F63" w:rsidP="0032122C">
            <w:pPr>
              <w:numPr>
                <w:ilvl w:val="0"/>
                <w:numId w:val="7"/>
              </w:numPr>
              <w:tabs>
                <w:tab w:val="clear" w:pos="720"/>
                <w:tab w:val="left" w:pos="256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индивидуальный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номер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налогоплательщика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833B63" w:rsidRPr="006A554A" w:rsidRDefault="00140F63" w:rsidP="0032122C">
            <w:pPr>
              <w:numPr>
                <w:ilvl w:val="0"/>
                <w:numId w:val="7"/>
              </w:numPr>
              <w:tabs>
                <w:tab w:val="clear" w:pos="720"/>
                <w:tab w:val="left" w:pos="256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номер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расчетного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счета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833B63" w:rsidRPr="006A554A" w:rsidRDefault="00140F63" w:rsidP="0032122C">
            <w:pPr>
              <w:numPr>
                <w:ilvl w:val="0"/>
                <w:numId w:val="7"/>
              </w:numPr>
              <w:tabs>
                <w:tab w:val="clear" w:pos="720"/>
                <w:tab w:val="left" w:pos="256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номер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банковской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карты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833B63" w:rsidRPr="006A554A" w:rsidRDefault="00140F63" w:rsidP="0032122C">
            <w:pPr>
              <w:numPr>
                <w:ilvl w:val="0"/>
                <w:numId w:val="7"/>
              </w:numPr>
              <w:tabs>
                <w:tab w:val="clear" w:pos="720"/>
                <w:tab w:val="left" w:pos="256"/>
              </w:tabs>
              <w:spacing w:before="0" w:beforeAutospacing="0" w:after="0" w:afterAutospacing="0"/>
              <w:ind w:left="0" w:right="180" w:firstLine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833B63" w:rsidRPr="006A55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Категории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субъектов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Контрагенты, партнеры, стороны договора</w:t>
            </w:r>
          </w:p>
        </w:tc>
      </w:tr>
      <w:tr w:rsidR="00833B63" w:rsidRPr="00D329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Способы 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833B63" w:rsidRPr="006A554A" w:rsidRDefault="00140F63" w:rsidP="0032122C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833B63" w:rsidRPr="006A554A" w:rsidRDefault="00140F63" w:rsidP="0032122C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внесения персональных данных в журналы, реестры и информационные системы и документы Детского сада</w:t>
            </w:r>
          </w:p>
        </w:tc>
      </w:tr>
      <w:tr w:rsidR="00833B63" w:rsidRPr="00D329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Сроки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течение срока, необходимого для исполнения заключенного договора</w:t>
            </w:r>
          </w:p>
        </w:tc>
      </w:tr>
      <w:tr w:rsidR="00833B63" w:rsidRPr="00D329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Сроки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833B63" w:rsidRPr="00D329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Порядок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соответствии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  <w:tr w:rsidR="00833B63" w:rsidRPr="006A554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554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4. Цель обработки: обеспечение безопасности</w:t>
            </w:r>
          </w:p>
        </w:tc>
      </w:tr>
      <w:tr w:rsidR="00833B63" w:rsidRPr="006A55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Категории данных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Персональные данные</w:t>
            </w:r>
          </w:p>
        </w:tc>
      </w:tr>
      <w:tr w:rsidR="00833B63" w:rsidRPr="006A55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Перечень данных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numPr>
                <w:ilvl w:val="0"/>
                <w:numId w:val="9"/>
              </w:numPr>
              <w:tabs>
                <w:tab w:val="clear" w:pos="720"/>
                <w:tab w:val="num" w:pos="221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фамилия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имя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отчество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833B63" w:rsidRPr="006A554A" w:rsidRDefault="00140F63" w:rsidP="0032122C">
            <w:pPr>
              <w:numPr>
                <w:ilvl w:val="0"/>
                <w:numId w:val="9"/>
              </w:numPr>
              <w:tabs>
                <w:tab w:val="clear" w:pos="720"/>
                <w:tab w:val="num" w:pos="221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паспортные данные;</w:t>
            </w:r>
          </w:p>
          <w:p w:rsidR="00833B63" w:rsidRPr="006A554A" w:rsidRDefault="00140F63" w:rsidP="0032122C">
            <w:pPr>
              <w:numPr>
                <w:ilvl w:val="0"/>
                <w:numId w:val="9"/>
              </w:numPr>
              <w:tabs>
                <w:tab w:val="clear" w:pos="720"/>
                <w:tab w:val="num" w:pos="221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адрес регистрации и (или) фактического проживания;</w:t>
            </w:r>
          </w:p>
          <w:p w:rsidR="00833B63" w:rsidRPr="006A554A" w:rsidRDefault="00140F63" w:rsidP="0032122C">
            <w:pPr>
              <w:numPr>
                <w:ilvl w:val="0"/>
                <w:numId w:val="9"/>
              </w:numPr>
              <w:tabs>
                <w:tab w:val="clear" w:pos="720"/>
                <w:tab w:val="num" w:pos="221"/>
              </w:tabs>
              <w:spacing w:before="0" w:beforeAutospacing="0" w:after="0" w:afterAutospacing="0"/>
              <w:ind w:left="0" w:right="180" w:firstLine="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контактные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</w:p>
        </w:tc>
      </w:tr>
      <w:tr w:rsidR="00833B63" w:rsidRPr="006A55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Категории субъектов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tabs>
                <w:tab w:val="num" w:pos="221"/>
              </w:tabs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Посетители Детского сада</w:t>
            </w:r>
          </w:p>
        </w:tc>
      </w:tr>
      <w:tr w:rsidR="00833B63" w:rsidRPr="00D329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Способы 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tabs>
                <w:tab w:val="num" w:pos="221"/>
              </w:tabs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833B63" w:rsidRPr="006A554A" w:rsidRDefault="00140F63" w:rsidP="0032122C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833B63" w:rsidRPr="006A554A" w:rsidRDefault="00140F63" w:rsidP="0032122C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</w:tabs>
              <w:spacing w:before="0" w:beforeAutospacing="0" w:after="0" w:afterAutospacing="0"/>
              <w:ind w:left="0" w:right="180" w:firstLine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внесения персональных данных в журналы, реестры и информационные системы и документы Детского сада</w:t>
            </w:r>
          </w:p>
        </w:tc>
      </w:tr>
      <w:tr w:rsidR="00833B63" w:rsidRPr="00D329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Сроки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течение периода нахождения посетителя на территории Детского сада</w:t>
            </w:r>
          </w:p>
        </w:tc>
      </w:tr>
      <w:tr w:rsidR="00833B63" w:rsidRPr="00D329D4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Сроки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В течение срока, установленного номенклатурой дел в зависимости от типа документа, в котором содержатся </w:t>
            </w:r>
            <w:r w:rsidRPr="006A554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персональные данные, в том числе минимум 30 дней в отношении записей камер видеонаблюдения</w:t>
            </w:r>
          </w:p>
        </w:tc>
      </w:tr>
      <w:tr w:rsidR="00833B63" w:rsidRPr="00D329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Порядок</w:t>
            </w:r>
            <w:proofErr w:type="spellEnd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54A">
              <w:rPr>
                <w:rFonts w:hAnsi="Times New Roman" w:cs="Times New Roman"/>
                <w:color w:val="000000"/>
                <w:sz w:val="28"/>
                <w:szCs w:val="28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B63" w:rsidRPr="006A554A" w:rsidRDefault="00140F63" w:rsidP="003212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554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соответствии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</w:tbl>
    <w:p w:rsidR="00833B63" w:rsidRPr="006A554A" w:rsidRDefault="00140F63" w:rsidP="006A554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A554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Условия обработки персональных данных</w:t>
      </w:r>
    </w:p>
    <w:p w:rsidR="00833B63" w:rsidRPr="006A554A" w:rsidRDefault="00140F63" w:rsidP="0032122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554A">
        <w:rPr>
          <w:rFonts w:hAnsi="Times New Roman" w:cs="Times New Roman"/>
          <w:color w:val="000000"/>
          <w:sz w:val="28"/>
          <w:szCs w:val="28"/>
          <w:lang w:val="ru-RU"/>
        </w:rPr>
        <w:t>4.1. Детский сад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 в соответствии с законодательством о персональных данных и локальными нормативными актами Детского сада.</w:t>
      </w:r>
    </w:p>
    <w:p w:rsidR="00833B63" w:rsidRPr="006A554A" w:rsidRDefault="00140F63" w:rsidP="0032122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554A">
        <w:rPr>
          <w:rFonts w:hAnsi="Times New Roman" w:cs="Times New Roman"/>
          <w:color w:val="000000"/>
          <w:sz w:val="28"/>
          <w:szCs w:val="28"/>
          <w:lang w:val="ru-RU"/>
        </w:rPr>
        <w:t>4.2. Все персональные данные Детский сад получает от субъекта персональных данных, а в случаях, когда субъект персональных данных несовершеннолетний, – от его родителей (законных представителей).</w:t>
      </w:r>
    </w:p>
    <w:p w:rsidR="00833B63" w:rsidRPr="006A554A" w:rsidRDefault="00140F63" w:rsidP="0032122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554A">
        <w:rPr>
          <w:rFonts w:hAnsi="Times New Roman" w:cs="Times New Roman"/>
          <w:color w:val="000000"/>
          <w:sz w:val="28"/>
          <w:szCs w:val="28"/>
          <w:lang w:val="ru-RU"/>
        </w:rPr>
        <w:t>4.3. Получение о обработку персональных данных, разрешенных субъектом персональных данных для распространения, Детский сад осуществляет с соблюдением запретов и условий, предусмотренных Законом.</w:t>
      </w:r>
    </w:p>
    <w:p w:rsidR="00833B63" w:rsidRPr="006A554A" w:rsidRDefault="00140F63" w:rsidP="0032122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554A">
        <w:rPr>
          <w:rFonts w:hAnsi="Times New Roman" w:cs="Times New Roman"/>
          <w:color w:val="000000"/>
          <w:sz w:val="28"/>
          <w:szCs w:val="28"/>
          <w:lang w:val="ru-RU"/>
        </w:rPr>
        <w:t>4.4. Детский сад обрабатывает персональные данные:</w:t>
      </w:r>
    </w:p>
    <w:p w:rsidR="00833B63" w:rsidRPr="006A554A" w:rsidRDefault="00140F63" w:rsidP="0032122C">
      <w:pPr>
        <w:numPr>
          <w:ilvl w:val="0"/>
          <w:numId w:val="11"/>
        </w:numPr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A554A">
        <w:rPr>
          <w:rFonts w:hAnsi="Times New Roman" w:cs="Times New Roman"/>
          <w:color w:val="000000"/>
          <w:sz w:val="28"/>
          <w:szCs w:val="28"/>
        </w:rPr>
        <w:t>без</w:t>
      </w:r>
      <w:proofErr w:type="spellEnd"/>
      <w:r w:rsidRPr="006A554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554A">
        <w:rPr>
          <w:rFonts w:hAnsi="Times New Roman" w:cs="Times New Roman"/>
          <w:color w:val="000000"/>
          <w:sz w:val="28"/>
          <w:szCs w:val="28"/>
        </w:rPr>
        <w:t>использования</w:t>
      </w:r>
      <w:proofErr w:type="spellEnd"/>
      <w:r w:rsidRPr="006A554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554A">
        <w:rPr>
          <w:rFonts w:hAnsi="Times New Roman" w:cs="Times New Roman"/>
          <w:color w:val="000000"/>
          <w:sz w:val="28"/>
          <w:szCs w:val="28"/>
        </w:rPr>
        <w:t>средств</w:t>
      </w:r>
      <w:proofErr w:type="spellEnd"/>
      <w:r w:rsidRPr="006A554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554A">
        <w:rPr>
          <w:rFonts w:hAnsi="Times New Roman" w:cs="Times New Roman"/>
          <w:color w:val="000000"/>
          <w:sz w:val="28"/>
          <w:szCs w:val="28"/>
        </w:rPr>
        <w:t>автоматизации</w:t>
      </w:r>
      <w:proofErr w:type="spellEnd"/>
      <w:r w:rsidRPr="006A554A">
        <w:rPr>
          <w:rFonts w:hAnsi="Times New Roman" w:cs="Times New Roman"/>
          <w:color w:val="000000"/>
          <w:sz w:val="28"/>
          <w:szCs w:val="28"/>
        </w:rPr>
        <w:t>;</w:t>
      </w:r>
    </w:p>
    <w:p w:rsidR="00833B63" w:rsidRPr="006A554A" w:rsidRDefault="00140F63" w:rsidP="0032122C">
      <w:pPr>
        <w:numPr>
          <w:ilvl w:val="0"/>
          <w:numId w:val="11"/>
        </w:numPr>
        <w:spacing w:before="0" w:beforeAutospacing="0" w:after="0" w:afterAutospacing="0"/>
        <w:ind w:left="0" w:right="180"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554A">
        <w:rPr>
          <w:rFonts w:hAnsi="Times New Roman" w:cs="Times New Roman"/>
          <w:color w:val="000000"/>
          <w:sz w:val="28"/>
          <w:szCs w:val="28"/>
          <w:lang w:val="ru-RU"/>
        </w:rPr>
        <w:t>с использованием средств автоматизации в программах и информационных системах: «1С: Зарплата и кадры», «1С: Библиотека».</w:t>
      </w:r>
    </w:p>
    <w:p w:rsidR="00833B63" w:rsidRPr="00140F63" w:rsidRDefault="00140F63" w:rsidP="0032122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40F63">
        <w:rPr>
          <w:rFonts w:hAnsi="Times New Roman" w:cs="Times New Roman"/>
          <w:color w:val="000000"/>
          <w:sz w:val="28"/>
          <w:szCs w:val="28"/>
          <w:lang w:val="ru-RU"/>
        </w:rPr>
        <w:t>Хранение персональных данных:</w:t>
      </w:r>
    </w:p>
    <w:p w:rsidR="00833B63" w:rsidRPr="00140F63" w:rsidRDefault="00140F63" w:rsidP="0032122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40F63">
        <w:rPr>
          <w:rFonts w:hAnsi="Times New Roman" w:cs="Times New Roman"/>
          <w:color w:val="000000"/>
          <w:sz w:val="28"/>
          <w:szCs w:val="28"/>
          <w:lang w:val="ru-RU"/>
        </w:rPr>
        <w:t>4.5.1. Детский сад хранит персональные данные в течение срока, необходимого для достижения целей их обработки, а документы, содержащие персональные данные, – в течение срока хранения документов, предусмотренного номенклатурой дел, с учетом архивных сроков хранения.</w:t>
      </w:r>
    </w:p>
    <w:p w:rsidR="00833B63" w:rsidRPr="00140F63" w:rsidRDefault="00140F63" w:rsidP="0032122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40F63">
        <w:rPr>
          <w:rFonts w:hAnsi="Times New Roman" w:cs="Times New Roman"/>
          <w:color w:val="000000"/>
          <w:sz w:val="28"/>
          <w:szCs w:val="28"/>
          <w:lang w:val="ru-RU"/>
        </w:rPr>
        <w:t>4.5.2. Персональные данные, зафиксированные на бумажных носителях, хранятся в запираемых шкафах либо в запираемых помещениях, доступ к которым ограничен.</w:t>
      </w:r>
    </w:p>
    <w:p w:rsidR="00833B63" w:rsidRPr="00140F63" w:rsidRDefault="00140F63" w:rsidP="0032122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40F63">
        <w:rPr>
          <w:rFonts w:hAnsi="Times New Roman" w:cs="Times New Roman"/>
          <w:color w:val="000000"/>
          <w:sz w:val="28"/>
          <w:szCs w:val="28"/>
          <w:lang w:val="ru-RU"/>
        </w:rPr>
        <w:t>4.5.3. Персональные данные, обрабатываемые с использованием средств автоматизации, хранятся в таком порядке и на условиях, чтобы исключить неправомерный или случайный доступ к ним, уничтожение, изменение, блокирование, копирование, предоставление, распространение персональных данных, а также иные неправомерные действия в отношении персональных данных.</w:t>
      </w:r>
    </w:p>
    <w:p w:rsidR="00833B63" w:rsidRPr="00140F63" w:rsidRDefault="00140F63" w:rsidP="0032122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40F63">
        <w:rPr>
          <w:rFonts w:hAnsi="Times New Roman" w:cs="Times New Roman"/>
          <w:color w:val="000000"/>
          <w:sz w:val="28"/>
          <w:szCs w:val="28"/>
          <w:lang w:val="ru-RU"/>
        </w:rPr>
        <w:t>4.6. Лица, ответственные за обработку персональных данных в Детском саду, прекращают их обрабатывать в следующих случаях:</w:t>
      </w:r>
    </w:p>
    <w:p w:rsidR="00833B63" w:rsidRPr="00140F63" w:rsidRDefault="00140F63" w:rsidP="0032122C">
      <w:pPr>
        <w:numPr>
          <w:ilvl w:val="0"/>
          <w:numId w:val="12"/>
        </w:numPr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40F6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достигнуты цели обработки персональных данных;</w:t>
      </w:r>
    </w:p>
    <w:p w:rsidR="00833B63" w:rsidRPr="00140F63" w:rsidRDefault="00140F63" w:rsidP="0032122C">
      <w:pPr>
        <w:numPr>
          <w:ilvl w:val="0"/>
          <w:numId w:val="12"/>
        </w:numPr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40F63">
        <w:rPr>
          <w:rFonts w:hAnsi="Times New Roman" w:cs="Times New Roman"/>
          <w:color w:val="000000"/>
          <w:sz w:val="28"/>
          <w:szCs w:val="28"/>
          <w:lang w:val="ru-RU"/>
        </w:rPr>
        <w:t>истек срок действия согласия на обработку персональных данных;</w:t>
      </w:r>
    </w:p>
    <w:p w:rsidR="00833B63" w:rsidRPr="00140F63" w:rsidRDefault="00140F63" w:rsidP="0032122C">
      <w:pPr>
        <w:numPr>
          <w:ilvl w:val="0"/>
          <w:numId w:val="12"/>
        </w:numPr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40F63">
        <w:rPr>
          <w:rFonts w:hAnsi="Times New Roman" w:cs="Times New Roman"/>
          <w:color w:val="000000"/>
          <w:sz w:val="28"/>
          <w:szCs w:val="28"/>
          <w:lang w:val="ru-RU"/>
        </w:rPr>
        <w:t>отозвано согласие на обработку персональных данных;</w:t>
      </w:r>
    </w:p>
    <w:p w:rsidR="00833B63" w:rsidRPr="00140F63" w:rsidRDefault="00140F63" w:rsidP="0032122C">
      <w:pPr>
        <w:numPr>
          <w:ilvl w:val="0"/>
          <w:numId w:val="12"/>
        </w:numPr>
        <w:spacing w:before="0" w:beforeAutospacing="0" w:after="0" w:afterAutospacing="0"/>
        <w:ind w:left="0" w:right="180" w:firstLine="426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140F63">
        <w:rPr>
          <w:rFonts w:hAnsi="Times New Roman" w:cs="Times New Roman"/>
          <w:color w:val="000000"/>
          <w:sz w:val="28"/>
          <w:szCs w:val="28"/>
        </w:rPr>
        <w:t>обработка</w:t>
      </w:r>
      <w:proofErr w:type="spellEnd"/>
      <w:proofErr w:type="gramEnd"/>
      <w:r w:rsidRPr="00140F6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F63">
        <w:rPr>
          <w:rFonts w:hAnsi="Times New Roman" w:cs="Times New Roman"/>
          <w:color w:val="000000"/>
          <w:sz w:val="28"/>
          <w:szCs w:val="28"/>
        </w:rPr>
        <w:t>персональных</w:t>
      </w:r>
      <w:proofErr w:type="spellEnd"/>
      <w:r w:rsidRPr="00140F6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F63">
        <w:rPr>
          <w:rFonts w:hAnsi="Times New Roman" w:cs="Times New Roman"/>
          <w:color w:val="000000"/>
          <w:sz w:val="28"/>
          <w:szCs w:val="28"/>
        </w:rPr>
        <w:t>данных</w:t>
      </w:r>
      <w:proofErr w:type="spellEnd"/>
      <w:r w:rsidRPr="00140F6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0F63">
        <w:rPr>
          <w:rFonts w:hAnsi="Times New Roman" w:cs="Times New Roman"/>
          <w:color w:val="000000"/>
          <w:sz w:val="28"/>
          <w:szCs w:val="28"/>
        </w:rPr>
        <w:t>неправомерна</w:t>
      </w:r>
      <w:proofErr w:type="spellEnd"/>
      <w:r w:rsidRPr="00140F63">
        <w:rPr>
          <w:rFonts w:hAnsi="Times New Roman" w:cs="Times New Roman"/>
          <w:color w:val="000000"/>
          <w:sz w:val="28"/>
          <w:szCs w:val="28"/>
        </w:rPr>
        <w:t>.</w:t>
      </w:r>
    </w:p>
    <w:p w:rsidR="00833B63" w:rsidRPr="00140F63" w:rsidRDefault="00140F63" w:rsidP="0032122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</w:rPr>
      </w:pPr>
      <w:r w:rsidRPr="00140F63">
        <w:rPr>
          <w:rFonts w:hAnsi="Times New Roman" w:cs="Times New Roman"/>
          <w:color w:val="000000"/>
          <w:sz w:val="28"/>
          <w:szCs w:val="28"/>
        </w:rPr>
        <w:t>4.7. Передача персональных данных:</w:t>
      </w:r>
    </w:p>
    <w:p w:rsidR="00833B63" w:rsidRPr="00140F63" w:rsidRDefault="00140F63" w:rsidP="0032122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40F63">
        <w:rPr>
          <w:rFonts w:hAnsi="Times New Roman" w:cs="Times New Roman"/>
          <w:color w:val="000000"/>
          <w:sz w:val="28"/>
          <w:szCs w:val="28"/>
          <w:lang w:val="ru-RU"/>
        </w:rPr>
        <w:t>4.7.1. Детский сад обеспечивает конфиденциальность персональных данных.</w:t>
      </w:r>
    </w:p>
    <w:p w:rsidR="00833B63" w:rsidRPr="00140F63" w:rsidRDefault="00140F63" w:rsidP="0032122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40F63">
        <w:rPr>
          <w:rFonts w:hAnsi="Times New Roman" w:cs="Times New Roman"/>
          <w:color w:val="000000"/>
          <w:sz w:val="28"/>
          <w:szCs w:val="28"/>
          <w:lang w:val="ru-RU"/>
        </w:rPr>
        <w:t>4.7.2. Детский сад передает персональные данные третьим лицам в следующих случаях:</w:t>
      </w:r>
    </w:p>
    <w:p w:rsidR="00833B63" w:rsidRPr="00140F63" w:rsidRDefault="00140F63" w:rsidP="0032122C">
      <w:pPr>
        <w:numPr>
          <w:ilvl w:val="0"/>
          <w:numId w:val="13"/>
        </w:numPr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40F63">
        <w:rPr>
          <w:rFonts w:hAnsi="Times New Roman" w:cs="Times New Roman"/>
          <w:color w:val="000000"/>
          <w:sz w:val="28"/>
          <w:szCs w:val="28"/>
          <w:lang w:val="ru-RU"/>
        </w:rPr>
        <w:t>субъект персональных данных дал согласие на передачу своих данных;</w:t>
      </w:r>
    </w:p>
    <w:p w:rsidR="00833B63" w:rsidRPr="00140F63" w:rsidRDefault="00140F63" w:rsidP="0032122C">
      <w:pPr>
        <w:numPr>
          <w:ilvl w:val="0"/>
          <w:numId w:val="13"/>
        </w:numPr>
        <w:spacing w:before="0" w:beforeAutospacing="0" w:after="0" w:afterAutospacing="0"/>
        <w:ind w:left="0" w:right="180"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40F63">
        <w:rPr>
          <w:rFonts w:hAnsi="Times New Roman" w:cs="Times New Roman"/>
          <w:color w:val="000000"/>
          <w:sz w:val="28"/>
          <w:szCs w:val="28"/>
          <w:lang w:val="ru-RU"/>
        </w:rPr>
        <w:t>передать данные необходимо в соответствии с требованиями законодательства в рамках установленной процедуры.</w:t>
      </w:r>
    </w:p>
    <w:p w:rsidR="00833B63" w:rsidRPr="00140F63" w:rsidRDefault="00140F63" w:rsidP="0032122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40F63">
        <w:rPr>
          <w:rFonts w:hAnsi="Times New Roman" w:cs="Times New Roman"/>
          <w:color w:val="000000"/>
          <w:sz w:val="28"/>
          <w:szCs w:val="28"/>
          <w:lang w:val="ru-RU"/>
        </w:rPr>
        <w:t>4.7.3. Детский сад не осуществляет трансграничную передачу персональных данных.</w:t>
      </w:r>
    </w:p>
    <w:p w:rsidR="00833B63" w:rsidRPr="00140F63" w:rsidRDefault="00140F63" w:rsidP="0032122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40F6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Актуализация, исправление, удаление и уничтожение персональных данных, ответы на запросы субъектов персональных данных</w:t>
      </w:r>
    </w:p>
    <w:p w:rsidR="00833B63" w:rsidRPr="00140F63" w:rsidRDefault="00140F63" w:rsidP="0032122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40F63">
        <w:rPr>
          <w:rFonts w:hAnsi="Times New Roman" w:cs="Times New Roman"/>
          <w:color w:val="000000"/>
          <w:sz w:val="28"/>
          <w:szCs w:val="28"/>
          <w:lang w:val="ru-RU"/>
        </w:rPr>
        <w:t>5.1. В случае предоставления субъектом персональных данных, его законным представителем фактов о неполных, устаревших, недостоверных или незаконно полученных персональных данных Детский сад актуализирует, исправляет, блокирует, удаляет или уничтожает их и уведомляет о своих действиях субъекта персональных данных.</w:t>
      </w:r>
    </w:p>
    <w:p w:rsidR="00833B63" w:rsidRPr="00140F63" w:rsidRDefault="00140F63" w:rsidP="0032122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40F63">
        <w:rPr>
          <w:rFonts w:hAnsi="Times New Roman" w:cs="Times New Roman"/>
          <w:color w:val="000000"/>
          <w:sz w:val="28"/>
          <w:szCs w:val="28"/>
          <w:lang w:val="ru-RU"/>
        </w:rPr>
        <w:t>5.2. При достижении целей обработки персональных данных, а также в случае отзыва субъектом персональных данных согласия на обработку персональных данных персональные данные подлежат уничтожению, если иное не предусмотрено договором, стороной, получателем (выгодоприобретателем) по которому является субъект персональных данных.</w:t>
      </w:r>
    </w:p>
    <w:p w:rsidR="00833B63" w:rsidRPr="00140F63" w:rsidRDefault="00140F63" w:rsidP="0032122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40F63">
        <w:rPr>
          <w:rFonts w:hAnsi="Times New Roman" w:cs="Times New Roman"/>
          <w:color w:val="000000"/>
          <w:sz w:val="28"/>
          <w:szCs w:val="28"/>
          <w:lang w:val="ru-RU"/>
        </w:rPr>
        <w:t>5.3. Уничтожение документов (носителей), содержащих персональные данные, производится в соответствии с Порядком уничтожения и обезличивания персональных данных Детского сада в зависимости от типа носителя персональных данных, в том числе путем измельчения шредере, стирания или форматирования электронного носителя.</w:t>
      </w:r>
    </w:p>
    <w:p w:rsidR="00833B63" w:rsidRPr="00140F63" w:rsidRDefault="00140F63" w:rsidP="0032122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40F63">
        <w:rPr>
          <w:rFonts w:hAnsi="Times New Roman" w:cs="Times New Roman"/>
          <w:color w:val="000000"/>
          <w:sz w:val="28"/>
          <w:szCs w:val="28"/>
          <w:lang w:val="ru-RU"/>
        </w:rPr>
        <w:t>5.7. По запросу субъекта персональных данных или его законного представителя Детский сад сообщает ему информацию об обработке персональных данных субъекта в сроки и в порядке, установленном Законом.</w:t>
      </w:r>
    </w:p>
    <w:sectPr w:rsidR="00833B63" w:rsidRPr="00140F63" w:rsidSect="00833B6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78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D5A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20C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DF37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9045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034D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CD7A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FF6D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5B43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B95F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AE5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F777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2D2C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6"/>
  </w:num>
  <w:num w:numId="10">
    <w:abstractNumId w:val="5"/>
  </w:num>
  <w:num w:numId="11">
    <w:abstractNumId w:val="9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40F63"/>
    <w:rsid w:val="002D33B1"/>
    <w:rsid w:val="002D3591"/>
    <w:rsid w:val="0032122C"/>
    <w:rsid w:val="003514A0"/>
    <w:rsid w:val="004F7E17"/>
    <w:rsid w:val="005A05CE"/>
    <w:rsid w:val="00653AF6"/>
    <w:rsid w:val="006A554A"/>
    <w:rsid w:val="00833B63"/>
    <w:rsid w:val="00B23E25"/>
    <w:rsid w:val="00B73A5A"/>
    <w:rsid w:val="00D329D4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A3AB7-FF5F-46EE-8F6F-2F228EC7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2122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1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2552</Words>
  <Characters>14549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beligmog@mail.ru</cp:lastModifiedBy>
  <cp:revision>4</cp:revision>
  <cp:lastPrinted>2024-10-09T03:55:00Z</cp:lastPrinted>
  <dcterms:created xsi:type="dcterms:W3CDTF">2011-11-02T04:15:00Z</dcterms:created>
  <dcterms:modified xsi:type="dcterms:W3CDTF">2024-10-09T08:03:00Z</dcterms:modified>
</cp:coreProperties>
</file>